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8A1" w:rsidRPr="00810A3F" w:rsidRDefault="00FD7527" w:rsidP="00810A3F">
      <w:pPr>
        <w:pStyle w:val="Nadpis1"/>
        <w:jc w:val="center"/>
        <w:rPr>
          <w:rFonts w:ascii="Merriweather" w:hAnsi="Merriweather"/>
          <w:b/>
          <w:bCs/>
          <w:color w:val="62311B"/>
          <w:sz w:val="44"/>
          <w:szCs w:val="44"/>
        </w:rPr>
      </w:pPr>
      <w:r w:rsidRPr="00810A3F">
        <w:rPr>
          <w:b/>
          <w:bCs/>
          <w:sz w:val="44"/>
          <w:szCs w:val="44"/>
        </w:rPr>
        <w:t xml:space="preserve">Obnovení osobní přítomnosti žáků </w:t>
      </w:r>
      <w:r w:rsidR="00A81518" w:rsidRPr="00810A3F">
        <w:rPr>
          <w:b/>
          <w:bCs/>
          <w:sz w:val="44"/>
          <w:szCs w:val="44"/>
        </w:rPr>
        <w:t>1. stupně</w:t>
      </w:r>
      <w:r w:rsidRPr="00810A3F">
        <w:rPr>
          <w:b/>
          <w:bCs/>
          <w:sz w:val="44"/>
          <w:szCs w:val="44"/>
        </w:rPr>
        <w:t xml:space="preserve"> ve škole a podmínky</w:t>
      </w:r>
      <w:r w:rsidR="00810A3F">
        <w:rPr>
          <w:b/>
          <w:bCs/>
          <w:sz w:val="44"/>
          <w:szCs w:val="44"/>
        </w:rPr>
        <w:t xml:space="preserve"> této přítomnosti</w:t>
      </w:r>
    </w:p>
    <w:p w:rsidR="00FD7527" w:rsidRDefault="00FD7527" w:rsidP="00543B3A">
      <w:pPr>
        <w:pStyle w:val="Normlnweb"/>
        <w:shd w:val="clear" w:color="auto" w:fill="FFFFFF"/>
        <w:spacing w:before="0" w:beforeAutospacing="0" w:after="0" w:afterAutospacing="0"/>
        <w:rPr>
          <w:rFonts w:ascii="Merriweather" w:hAnsi="Merriweather"/>
          <w:color w:val="62311B"/>
          <w:sz w:val="21"/>
          <w:szCs w:val="21"/>
        </w:rPr>
      </w:pPr>
    </w:p>
    <w:p w:rsidR="00FD7527" w:rsidRPr="00FA7BF0" w:rsidRDefault="007B7909" w:rsidP="00543B3A">
      <w:pPr>
        <w:pStyle w:val="Normlnweb"/>
        <w:shd w:val="clear" w:color="auto" w:fill="FFFFFF"/>
        <w:spacing w:before="0" w:beforeAutospacing="0" w:after="0" w:afterAutospacing="0"/>
        <w:rPr>
          <w:rFonts w:asciiTheme="minorHAnsi" w:hAnsiTheme="minorHAnsi" w:cstheme="minorHAnsi"/>
        </w:rPr>
      </w:pPr>
      <w:r w:rsidRPr="00FA7BF0">
        <w:rPr>
          <w:rFonts w:asciiTheme="minorHAnsi" w:hAnsiTheme="minorHAnsi" w:cstheme="minorHAnsi"/>
        </w:rPr>
        <w:t xml:space="preserve">Vážení žáci </w:t>
      </w:r>
      <w:r w:rsidR="00A81518">
        <w:rPr>
          <w:rFonts w:asciiTheme="minorHAnsi" w:hAnsiTheme="minorHAnsi" w:cstheme="minorHAnsi"/>
        </w:rPr>
        <w:t>1. stupně</w:t>
      </w:r>
      <w:r w:rsidRPr="00FA7BF0">
        <w:rPr>
          <w:rFonts w:asciiTheme="minorHAnsi" w:hAnsiTheme="minorHAnsi" w:cstheme="minorHAnsi"/>
        </w:rPr>
        <w:t>, vážení zákonní zástupci,</w:t>
      </w:r>
    </w:p>
    <w:p w:rsidR="00810A3F" w:rsidRDefault="00810A3F" w:rsidP="00543B3A">
      <w:pPr>
        <w:pStyle w:val="Normlnweb"/>
        <w:shd w:val="clear" w:color="auto" w:fill="FFFFFF"/>
        <w:spacing w:before="0" w:beforeAutospacing="0" w:after="0" w:afterAutospacing="0"/>
        <w:rPr>
          <w:rFonts w:ascii="display" w:hAnsi="display"/>
          <w:color w:val="D1AF83"/>
          <w:sz w:val="36"/>
          <w:szCs w:val="36"/>
          <w:shd w:val="clear" w:color="auto" w:fill="FFFFFF"/>
        </w:rPr>
      </w:pPr>
    </w:p>
    <w:p w:rsidR="00D63A5B" w:rsidRDefault="00810A3F" w:rsidP="00543B3A">
      <w:pPr>
        <w:pStyle w:val="Normlnweb"/>
        <w:shd w:val="clear" w:color="auto" w:fill="FFFFFF"/>
        <w:spacing w:before="0" w:beforeAutospacing="0" w:after="0" w:afterAutospacing="0"/>
        <w:rPr>
          <w:rFonts w:asciiTheme="minorHAnsi" w:hAnsiTheme="minorHAnsi" w:cstheme="minorHAnsi"/>
        </w:rPr>
      </w:pPr>
      <w:r>
        <w:rPr>
          <w:rFonts w:asciiTheme="minorHAnsi" w:hAnsiTheme="minorHAnsi" w:cstheme="minorHAnsi"/>
        </w:rPr>
        <w:t>v</w:t>
      </w:r>
      <w:r w:rsidR="007B7909" w:rsidRPr="00FA7BF0">
        <w:rPr>
          <w:rFonts w:asciiTheme="minorHAnsi" w:hAnsiTheme="minorHAnsi" w:cstheme="minorHAnsi"/>
        </w:rPr>
        <w:t xml:space="preserve"> souladu s usnesením vlády č. 491 ze dne 30. dubna 2020 je od 11. 5. umožněna osobní přítomnost žáků </w:t>
      </w:r>
      <w:r w:rsidR="00A81518">
        <w:rPr>
          <w:rFonts w:asciiTheme="minorHAnsi" w:hAnsiTheme="minorHAnsi" w:cstheme="minorHAnsi"/>
        </w:rPr>
        <w:t>1. stupně</w:t>
      </w:r>
      <w:r w:rsidR="007B7909" w:rsidRPr="00FA7BF0">
        <w:rPr>
          <w:rFonts w:asciiTheme="minorHAnsi" w:hAnsiTheme="minorHAnsi" w:cstheme="minorHAnsi"/>
        </w:rPr>
        <w:t xml:space="preserve"> </w:t>
      </w:r>
      <w:r w:rsidR="00D63A5B">
        <w:rPr>
          <w:rFonts w:asciiTheme="minorHAnsi" w:hAnsiTheme="minorHAnsi" w:cstheme="minorHAnsi"/>
        </w:rPr>
        <w:t>ve vzdělávání</w:t>
      </w:r>
      <w:r w:rsidR="007B7909" w:rsidRPr="00FA7BF0">
        <w:rPr>
          <w:rFonts w:asciiTheme="minorHAnsi" w:hAnsiTheme="minorHAnsi" w:cstheme="minorHAnsi"/>
        </w:rPr>
        <w:t xml:space="preserve">. </w:t>
      </w:r>
      <w:r w:rsidR="007B7909" w:rsidRPr="00A81518">
        <w:rPr>
          <w:rFonts w:asciiTheme="minorHAnsi" w:hAnsiTheme="minorHAnsi" w:cstheme="minorHAnsi"/>
        </w:rPr>
        <w:t>Žá</w:t>
      </w:r>
      <w:r w:rsidR="00A81518" w:rsidRPr="00A81518">
        <w:rPr>
          <w:rFonts w:asciiTheme="minorHAnsi" w:hAnsiTheme="minorHAnsi" w:cstheme="minorHAnsi"/>
        </w:rPr>
        <w:t>ci</w:t>
      </w:r>
      <w:r w:rsidR="007B7909" w:rsidRPr="00A81518">
        <w:rPr>
          <w:rFonts w:asciiTheme="minorHAnsi" w:hAnsiTheme="minorHAnsi" w:cstheme="minorHAnsi"/>
        </w:rPr>
        <w:t xml:space="preserve"> </w:t>
      </w:r>
      <w:r w:rsidR="00A81518" w:rsidRPr="00A81518">
        <w:rPr>
          <w:rFonts w:asciiTheme="minorHAnsi" w:hAnsiTheme="minorHAnsi" w:cstheme="minorHAnsi"/>
        </w:rPr>
        <w:t>mohou</w:t>
      </w:r>
      <w:r w:rsidR="007B7909" w:rsidRPr="00A81518">
        <w:rPr>
          <w:rFonts w:asciiTheme="minorHAnsi" w:hAnsiTheme="minorHAnsi" w:cstheme="minorHAnsi"/>
        </w:rPr>
        <w:t xml:space="preserve"> </w:t>
      </w:r>
      <w:r w:rsidR="00A81518" w:rsidRPr="00A81518">
        <w:rPr>
          <w:rFonts w:asciiTheme="minorHAnsi" w:hAnsiTheme="minorHAnsi" w:cstheme="minorHAnsi"/>
        </w:rPr>
        <w:t>denně</w:t>
      </w:r>
      <w:r w:rsidR="007B7909" w:rsidRPr="00A81518">
        <w:rPr>
          <w:rFonts w:asciiTheme="minorHAnsi" w:hAnsiTheme="minorHAnsi" w:cstheme="minorHAnsi"/>
        </w:rPr>
        <w:t xml:space="preserve"> </w:t>
      </w:r>
      <w:r w:rsidR="00A81518" w:rsidRPr="00A81518">
        <w:rPr>
          <w:rFonts w:asciiTheme="minorHAnsi" w:hAnsiTheme="minorHAnsi" w:cstheme="minorHAnsi"/>
        </w:rPr>
        <w:t xml:space="preserve">docházet na dopolední (od </w:t>
      </w:r>
      <w:r w:rsidR="002D26C3">
        <w:rPr>
          <w:rFonts w:asciiTheme="minorHAnsi" w:hAnsiTheme="minorHAnsi" w:cstheme="minorHAnsi"/>
        </w:rPr>
        <w:t>7,45</w:t>
      </w:r>
      <w:r w:rsidR="00A81518" w:rsidRPr="00A81518">
        <w:rPr>
          <w:rFonts w:asciiTheme="minorHAnsi" w:hAnsiTheme="minorHAnsi" w:cstheme="minorHAnsi"/>
        </w:rPr>
        <w:t xml:space="preserve"> do 1</w:t>
      </w:r>
      <w:r w:rsidR="002D26C3">
        <w:rPr>
          <w:rFonts w:asciiTheme="minorHAnsi" w:hAnsiTheme="minorHAnsi" w:cstheme="minorHAnsi"/>
        </w:rPr>
        <w:t>1,20</w:t>
      </w:r>
      <w:r w:rsidR="00A81518" w:rsidRPr="00A81518">
        <w:rPr>
          <w:rFonts w:asciiTheme="minorHAnsi" w:hAnsiTheme="minorHAnsi" w:cstheme="minorHAnsi"/>
        </w:rPr>
        <w:t>h) či celodenní blok výuky (</w:t>
      </w:r>
      <w:r w:rsidR="002D26C3">
        <w:rPr>
          <w:rFonts w:asciiTheme="minorHAnsi" w:hAnsiTheme="minorHAnsi" w:cstheme="minorHAnsi"/>
        </w:rPr>
        <w:t>7,45</w:t>
      </w:r>
      <w:r w:rsidR="00A81518" w:rsidRPr="00A81518">
        <w:rPr>
          <w:rFonts w:asciiTheme="minorHAnsi" w:hAnsiTheme="minorHAnsi" w:cstheme="minorHAnsi"/>
        </w:rPr>
        <w:t xml:space="preserve"> -1</w:t>
      </w:r>
      <w:r w:rsidR="002D26C3">
        <w:rPr>
          <w:rFonts w:asciiTheme="minorHAnsi" w:hAnsiTheme="minorHAnsi" w:cstheme="minorHAnsi"/>
        </w:rPr>
        <w:t>5,30</w:t>
      </w:r>
      <w:r w:rsidR="00A81518" w:rsidRPr="00A81518">
        <w:rPr>
          <w:rFonts w:asciiTheme="minorHAnsi" w:hAnsiTheme="minorHAnsi" w:cstheme="minorHAnsi"/>
        </w:rPr>
        <w:t>h)</w:t>
      </w:r>
      <w:r w:rsidR="00A81518">
        <w:rPr>
          <w:rFonts w:asciiTheme="minorHAnsi" w:hAnsiTheme="minorHAnsi" w:cstheme="minorHAnsi"/>
        </w:rPr>
        <w:t xml:space="preserve">. </w:t>
      </w:r>
      <w:r>
        <w:rPr>
          <w:rFonts w:asciiTheme="minorHAnsi" w:hAnsiTheme="minorHAnsi" w:cstheme="minorHAnsi"/>
        </w:rPr>
        <w:t xml:space="preserve"> </w:t>
      </w:r>
    </w:p>
    <w:p w:rsidR="007E4E92" w:rsidRPr="007E4E92" w:rsidRDefault="007E4E92" w:rsidP="007E4E92">
      <w:pPr>
        <w:pStyle w:val="Normlnweb"/>
        <w:rPr>
          <w:rFonts w:asciiTheme="minorHAnsi" w:hAnsiTheme="minorHAnsi" w:cstheme="minorHAnsi"/>
        </w:rPr>
      </w:pPr>
      <w:r w:rsidRPr="007E4E92">
        <w:rPr>
          <w:rFonts w:asciiTheme="minorHAnsi" w:hAnsiTheme="minorHAnsi" w:cstheme="minorHAnsi"/>
          <w:b/>
          <w:bCs/>
        </w:rPr>
        <w:t>Účast na uvedených aktivitách je dobrovolná. O účasti rozhoduje zákonný zástupce. Žákům, kteří se nezapojí, bude nadále poskytována výuka distanční formou.</w:t>
      </w:r>
    </w:p>
    <w:p w:rsidR="002D26C3" w:rsidRPr="002D26C3" w:rsidRDefault="002D26C3" w:rsidP="002D26C3">
      <w:pPr>
        <w:jc w:val="both"/>
        <w:rPr>
          <w:rFonts w:eastAsia="Times New Roman" w:cstheme="minorHAnsi"/>
          <w:sz w:val="24"/>
          <w:szCs w:val="24"/>
          <w:lang w:eastAsia="cs-CZ"/>
        </w:rPr>
      </w:pPr>
      <w:r w:rsidRPr="002D26C3">
        <w:rPr>
          <w:rFonts w:eastAsia="Times New Roman" w:cstheme="minorHAnsi"/>
          <w:sz w:val="24"/>
          <w:szCs w:val="24"/>
          <w:lang w:eastAsia="cs-CZ"/>
        </w:rPr>
        <w:t>Žák/žákyně bude poučen/a o všech pravidlech spojených s opatřeními COVID-19, která je povinné dodržovat. Pokud by je žák/žákyně nedodržoval/a ani po napomenutí, je v kompetenci ředitele školy ho/ji z aktivit vyloučit.</w:t>
      </w:r>
    </w:p>
    <w:p w:rsidR="006028A1" w:rsidRDefault="00A81518" w:rsidP="00543B3A">
      <w:pPr>
        <w:pStyle w:val="Normlnweb"/>
        <w:shd w:val="clear" w:color="auto" w:fill="FFFFFF"/>
        <w:spacing w:before="0" w:beforeAutospacing="0" w:after="0" w:afterAutospacing="0"/>
        <w:rPr>
          <w:rFonts w:asciiTheme="minorHAnsi" w:hAnsiTheme="minorHAnsi" w:cstheme="minorHAnsi"/>
        </w:rPr>
      </w:pPr>
      <w:r>
        <w:rPr>
          <w:rFonts w:asciiTheme="minorHAnsi" w:hAnsiTheme="minorHAnsi" w:cstheme="minorHAnsi"/>
        </w:rPr>
        <w:t>Dne 11. 5. bude zprovozněno hlasování v systému Edupage, pomocí ně</w:t>
      </w:r>
      <w:r w:rsidR="00D63A5B">
        <w:rPr>
          <w:rFonts w:asciiTheme="minorHAnsi" w:hAnsiTheme="minorHAnsi" w:cstheme="minorHAnsi"/>
        </w:rPr>
        <w:t>ho</w:t>
      </w:r>
      <w:r>
        <w:rPr>
          <w:rFonts w:asciiTheme="minorHAnsi" w:hAnsiTheme="minorHAnsi" w:cstheme="minorHAnsi"/>
        </w:rPr>
        <w:t>ž budou rodiče moci své děti přihlásit jen na dopolední výuku, nebo na celý den. Kdo se nepřihlásí, nebude se moci už během dalších týdnů přidat! Skupiny musí zůstat do konce školního roku neměnné</w:t>
      </w:r>
      <w:r w:rsidR="00D63A5B">
        <w:rPr>
          <w:rFonts w:asciiTheme="minorHAnsi" w:hAnsiTheme="minorHAnsi" w:cstheme="minorHAnsi"/>
        </w:rPr>
        <w:t>!</w:t>
      </w:r>
    </w:p>
    <w:p w:rsidR="00D63A5B" w:rsidRPr="00FA7BF0" w:rsidRDefault="00D63A5B" w:rsidP="00543B3A">
      <w:pPr>
        <w:pStyle w:val="Normlnweb"/>
        <w:shd w:val="clear" w:color="auto" w:fill="FFFFFF"/>
        <w:spacing w:before="0" w:beforeAutospacing="0" w:after="0" w:afterAutospacing="0"/>
        <w:rPr>
          <w:rFonts w:asciiTheme="minorHAnsi" w:hAnsiTheme="minorHAnsi" w:cstheme="minorHAnsi"/>
        </w:rPr>
      </w:pPr>
    </w:p>
    <w:p w:rsidR="006028A1" w:rsidRPr="00FA7BF0" w:rsidRDefault="006028A1" w:rsidP="00543B3A">
      <w:pPr>
        <w:pStyle w:val="Normlnweb"/>
        <w:shd w:val="clear" w:color="auto" w:fill="FFFFFF"/>
        <w:spacing w:before="0" w:beforeAutospacing="0" w:after="0" w:afterAutospacing="0"/>
        <w:rPr>
          <w:rFonts w:asciiTheme="minorHAnsi" w:hAnsiTheme="minorHAnsi" w:cstheme="minorHAnsi"/>
          <w:b/>
          <w:bCs/>
          <w:sz w:val="28"/>
          <w:szCs w:val="28"/>
          <w:u w:val="single"/>
        </w:rPr>
      </w:pPr>
      <w:r w:rsidRPr="00FA7BF0">
        <w:rPr>
          <w:rFonts w:asciiTheme="minorHAnsi" w:hAnsiTheme="minorHAnsi" w:cstheme="minorHAnsi"/>
          <w:b/>
          <w:bCs/>
          <w:sz w:val="28"/>
          <w:szCs w:val="28"/>
          <w:u w:val="single"/>
        </w:rPr>
        <w:t>Pravidla:</w:t>
      </w:r>
    </w:p>
    <w:p w:rsidR="006028A1" w:rsidRPr="00FA7BF0" w:rsidRDefault="006028A1" w:rsidP="00543B3A">
      <w:pPr>
        <w:pStyle w:val="Normlnweb"/>
        <w:shd w:val="clear" w:color="auto" w:fill="FFFFFF"/>
        <w:spacing w:before="0" w:beforeAutospacing="0" w:after="0" w:afterAutospacing="0"/>
        <w:rPr>
          <w:rFonts w:asciiTheme="minorHAnsi" w:hAnsiTheme="minorHAnsi" w:cstheme="minorHAnsi"/>
        </w:rPr>
      </w:pPr>
    </w:p>
    <w:tbl>
      <w:tblPr>
        <w:tblStyle w:val="Mkatabulky"/>
        <w:tblW w:w="0" w:type="auto"/>
        <w:tblInd w:w="720" w:type="dxa"/>
        <w:tblLook w:val="04A0" w:firstRow="1" w:lastRow="0" w:firstColumn="1" w:lastColumn="0" w:noHBand="0" w:noVBand="1"/>
      </w:tblPr>
      <w:tblGrid>
        <w:gridCol w:w="8342"/>
      </w:tblGrid>
      <w:tr w:rsidR="00420C14" w:rsidRPr="00420C14" w:rsidTr="00420C14">
        <w:trPr>
          <w:trHeight w:val="899"/>
        </w:trPr>
        <w:tc>
          <w:tcPr>
            <w:tcW w:w="8342" w:type="dxa"/>
            <w:shd w:val="clear" w:color="auto" w:fill="FFFFFF" w:themeFill="background1"/>
          </w:tcPr>
          <w:p w:rsidR="00420C14" w:rsidRPr="00420C14" w:rsidRDefault="00420C14" w:rsidP="00395132">
            <w:pPr>
              <w:pStyle w:val="Normlnweb"/>
              <w:numPr>
                <w:ilvl w:val="0"/>
                <w:numId w:val="1"/>
              </w:numPr>
              <w:shd w:val="clear" w:color="auto" w:fill="FFFFFF"/>
              <w:spacing w:before="0" w:beforeAutospacing="0" w:after="0" w:afterAutospacing="0"/>
              <w:rPr>
                <w:rFonts w:asciiTheme="minorHAnsi" w:hAnsiTheme="minorHAnsi" w:cstheme="minorHAnsi"/>
              </w:rPr>
            </w:pPr>
            <w:r w:rsidRPr="00420C14">
              <w:rPr>
                <w:rFonts w:asciiTheme="minorHAnsi" w:hAnsiTheme="minorHAnsi" w:cstheme="minorHAnsi"/>
              </w:rPr>
              <w:t xml:space="preserve">Při cestě do školy a ze školy: </w:t>
            </w:r>
          </w:p>
          <w:p w:rsidR="00420C14" w:rsidRPr="00420C14" w:rsidRDefault="00420C14" w:rsidP="00395132">
            <w:pPr>
              <w:pStyle w:val="Normlnweb"/>
              <w:numPr>
                <w:ilvl w:val="1"/>
                <w:numId w:val="1"/>
              </w:numPr>
              <w:shd w:val="clear" w:color="auto" w:fill="FFFFFF"/>
              <w:spacing w:before="0" w:beforeAutospacing="0" w:after="0" w:afterAutospacing="0"/>
              <w:rPr>
                <w:rFonts w:asciiTheme="minorHAnsi" w:hAnsiTheme="minorHAnsi" w:cstheme="minorHAnsi"/>
              </w:rPr>
            </w:pPr>
            <w:r w:rsidRPr="00420C14">
              <w:rPr>
                <w:rFonts w:asciiTheme="minorHAnsi" w:hAnsiTheme="minorHAnsi" w:cstheme="minorHAnsi"/>
              </w:rPr>
              <w:t xml:space="preserve">Žák si zakryje ústa a nos rouškou </w:t>
            </w:r>
          </w:p>
          <w:p w:rsidR="00420C14" w:rsidRPr="00420C14" w:rsidRDefault="00420C14" w:rsidP="00395132">
            <w:pPr>
              <w:pStyle w:val="Normlnweb"/>
              <w:numPr>
                <w:ilvl w:val="1"/>
                <w:numId w:val="1"/>
              </w:numPr>
              <w:shd w:val="clear" w:color="auto" w:fill="FFFFFF"/>
              <w:spacing w:before="0" w:after="0"/>
              <w:rPr>
                <w:rFonts w:asciiTheme="minorHAnsi" w:hAnsiTheme="minorHAnsi" w:cstheme="minorHAnsi"/>
              </w:rPr>
            </w:pPr>
            <w:r w:rsidRPr="00420C14">
              <w:rPr>
                <w:rFonts w:asciiTheme="minorHAnsi" w:hAnsiTheme="minorHAnsi" w:cstheme="minorHAnsi"/>
              </w:rPr>
              <w:t>Dodržuje odstup 2 metry od ostatních</w:t>
            </w:r>
          </w:p>
        </w:tc>
      </w:tr>
      <w:tr w:rsidR="00420C14" w:rsidRPr="00420C14" w:rsidTr="00420C14">
        <w:tc>
          <w:tcPr>
            <w:tcW w:w="8342" w:type="dxa"/>
          </w:tcPr>
          <w:p w:rsidR="00420C14" w:rsidRPr="00420C14" w:rsidRDefault="00420C14" w:rsidP="00395132">
            <w:pPr>
              <w:pStyle w:val="Odstavecseseznamem"/>
              <w:numPr>
                <w:ilvl w:val="0"/>
                <w:numId w:val="1"/>
              </w:numPr>
              <w:shd w:val="clear" w:color="auto" w:fill="FFFFFF"/>
              <w:jc w:val="both"/>
              <w:rPr>
                <w:rFonts w:cstheme="minorHAnsi"/>
              </w:rPr>
            </w:pPr>
            <w:r w:rsidRPr="00420C14">
              <w:rPr>
                <w:rFonts w:eastAsia="Times New Roman" w:cstheme="minorHAnsi"/>
                <w:sz w:val="24"/>
                <w:szCs w:val="24"/>
                <w:lang w:eastAsia="cs-CZ"/>
              </w:rPr>
              <w:t>Žádáme vás o spolupráci – poučte vašeho/vaši  syna/dceru, že před vstupem do školy nesmí vytvářet velké skupiny. Po přezutí vejde do třídy v roušce, kterou si může případně sundat až na pokyn vyučujícího. Ve škole se může pohybovat pouze na vyhrazených místech v roušce. Nesmí se stýkat s jinými skupinami žáků. Ve skupině je nutné dodržovat rozestup 2 m.  Musí dbát na dodržování veškerých opatření  COVID-19, která mu budou oznámena a respektovat pokyny pedagogických pracovníků</w:t>
            </w:r>
            <w:r w:rsidRPr="00420C14">
              <w:rPr>
                <w:rFonts w:ascii="Times New Roman" w:hAnsi="Times New Roman" w:cs="Times New Roman"/>
                <w:sz w:val="24"/>
                <w:szCs w:val="24"/>
              </w:rPr>
              <w:t>.</w:t>
            </w:r>
          </w:p>
        </w:tc>
      </w:tr>
      <w:tr w:rsidR="00420C14" w:rsidRPr="00420C14" w:rsidTr="00420C14">
        <w:tc>
          <w:tcPr>
            <w:tcW w:w="8342" w:type="dxa"/>
          </w:tcPr>
          <w:p w:rsidR="00420C14" w:rsidRPr="00420C14" w:rsidRDefault="00420C14" w:rsidP="00395132">
            <w:pPr>
              <w:pStyle w:val="Odstavecseseznamem"/>
              <w:numPr>
                <w:ilvl w:val="0"/>
                <w:numId w:val="1"/>
              </w:numPr>
              <w:shd w:val="clear" w:color="auto" w:fill="FFFFFF"/>
              <w:jc w:val="both"/>
              <w:rPr>
                <w:rFonts w:cstheme="minorHAnsi"/>
              </w:rPr>
            </w:pPr>
            <w:r w:rsidRPr="00420C14">
              <w:rPr>
                <w:rFonts w:cstheme="minorHAnsi"/>
              </w:rPr>
              <w:t xml:space="preserve">Sraz žáků je v 7,25 -7,40 před školou a pak po skupinách odejdou do učebny, do které je odvede pedagog, (není dovolen volný pohyb po škole) </w:t>
            </w:r>
          </w:p>
        </w:tc>
      </w:tr>
      <w:tr w:rsidR="00420C14" w:rsidRPr="00420C14" w:rsidTr="00420C14">
        <w:tc>
          <w:tcPr>
            <w:tcW w:w="8342" w:type="dxa"/>
          </w:tcPr>
          <w:p w:rsidR="00420C14" w:rsidRPr="00420C14" w:rsidRDefault="00420C14" w:rsidP="00395132">
            <w:pPr>
              <w:pStyle w:val="Normlnweb"/>
              <w:numPr>
                <w:ilvl w:val="0"/>
                <w:numId w:val="1"/>
              </w:numPr>
              <w:shd w:val="clear" w:color="auto" w:fill="FFFFFF"/>
              <w:spacing w:before="0" w:beforeAutospacing="0" w:after="0" w:afterAutospacing="0"/>
              <w:rPr>
                <w:rFonts w:asciiTheme="minorHAnsi" w:hAnsiTheme="minorHAnsi" w:cstheme="minorHAnsi"/>
              </w:rPr>
            </w:pPr>
            <w:r w:rsidRPr="00420C14">
              <w:rPr>
                <w:rFonts w:asciiTheme="minorHAnsi" w:hAnsiTheme="minorHAnsi" w:cstheme="minorHAnsi"/>
              </w:rPr>
              <w:t xml:space="preserve">Všichni žáci nosí ve společných prostorách roušky. </w:t>
            </w:r>
          </w:p>
        </w:tc>
      </w:tr>
      <w:tr w:rsidR="00420C14" w:rsidRPr="00420C14" w:rsidTr="00420C14">
        <w:tc>
          <w:tcPr>
            <w:tcW w:w="8342" w:type="dxa"/>
          </w:tcPr>
          <w:p w:rsidR="00420C14" w:rsidRPr="00420C14" w:rsidRDefault="00420C14" w:rsidP="00395132">
            <w:pPr>
              <w:pStyle w:val="Normlnweb"/>
              <w:numPr>
                <w:ilvl w:val="0"/>
                <w:numId w:val="1"/>
              </w:numPr>
              <w:shd w:val="clear" w:color="auto" w:fill="FFFFFF"/>
              <w:spacing w:before="0" w:beforeAutospacing="0" w:after="0" w:afterAutospacing="0"/>
              <w:rPr>
                <w:rFonts w:asciiTheme="minorHAnsi" w:hAnsiTheme="minorHAnsi" w:cstheme="minorHAnsi"/>
              </w:rPr>
            </w:pPr>
            <w:r w:rsidRPr="00420C14">
              <w:rPr>
                <w:rFonts w:asciiTheme="minorHAnsi" w:hAnsiTheme="minorHAnsi" w:cstheme="minorHAnsi"/>
              </w:rPr>
              <w:t xml:space="preserve">Každý žák bude mít s sebou na den minimálně 2 roušky (1 na sobě) a sáček na uložení roušky. </w:t>
            </w:r>
            <w:r w:rsidRPr="00420C14">
              <w:rPr>
                <w:rFonts w:asciiTheme="minorHAnsi" w:hAnsiTheme="minorHAnsi" w:cstheme="minorHAnsi"/>
              </w:rPr>
              <w:t xml:space="preserve">Vyučující může během frontálního vyučování povolit roušku žákům  sundat.  Žák/žákyně sám/a vloží roušku do </w:t>
            </w:r>
            <w:r w:rsidRPr="00420C14">
              <w:rPr>
                <w:rFonts w:asciiTheme="minorHAnsi" w:hAnsiTheme="minorHAnsi" w:cstheme="minorHAnsi"/>
              </w:rPr>
              <w:t>sáčku</w:t>
            </w:r>
            <w:r w:rsidRPr="00420C14">
              <w:rPr>
                <w:rFonts w:asciiTheme="minorHAnsi" w:hAnsiTheme="minorHAnsi" w:cstheme="minorHAnsi"/>
              </w:rPr>
              <w:t>, který si přinese.</w:t>
            </w:r>
          </w:p>
        </w:tc>
      </w:tr>
      <w:tr w:rsidR="00420C14" w:rsidRPr="00420C14" w:rsidTr="00420C14">
        <w:tc>
          <w:tcPr>
            <w:tcW w:w="8342" w:type="dxa"/>
          </w:tcPr>
          <w:p w:rsidR="00420C14" w:rsidRPr="00420C14" w:rsidRDefault="00420C14" w:rsidP="00395132">
            <w:pPr>
              <w:pStyle w:val="Normlnweb"/>
              <w:numPr>
                <w:ilvl w:val="0"/>
                <w:numId w:val="1"/>
              </w:numPr>
              <w:shd w:val="clear" w:color="auto" w:fill="FFFFFF"/>
              <w:spacing w:before="0" w:beforeAutospacing="0" w:after="0" w:afterAutospacing="0"/>
              <w:rPr>
                <w:rFonts w:asciiTheme="minorHAnsi" w:hAnsiTheme="minorHAnsi" w:cstheme="minorHAnsi"/>
              </w:rPr>
            </w:pPr>
            <w:r w:rsidRPr="00420C14">
              <w:rPr>
                <w:rFonts w:asciiTheme="minorHAnsi" w:hAnsiTheme="minorHAnsi" w:cstheme="minorHAnsi"/>
              </w:rPr>
              <w:t>Neprodleně po přezutí, popřípadě po příchodu do třídy, musí každý použít dezinfekci na ruce. Doporučuje se i předchozí umytí rukou (důkladně 20 až 30 sekund vodou a tekutým mýdlem).</w:t>
            </w:r>
          </w:p>
        </w:tc>
      </w:tr>
      <w:tr w:rsidR="00420C14" w:rsidRPr="00420C14" w:rsidTr="00420C14">
        <w:tc>
          <w:tcPr>
            <w:tcW w:w="8342" w:type="dxa"/>
          </w:tcPr>
          <w:p w:rsidR="00420C14" w:rsidRPr="00420C14" w:rsidRDefault="00420C14" w:rsidP="00395132">
            <w:pPr>
              <w:pStyle w:val="Normlnweb"/>
              <w:numPr>
                <w:ilvl w:val="0"/>
                <w:numId w:val="1"/>
              </w:numPr>
              <w:shd w:val="clear" w:color="auto" w:fill="FFFFFF"/>
              <w:spacing w:before="0" w:beforeAutospacing="0" w:after="0" w:afterAutospacing="0"/>
              <w:rPr>
                <w:rFonts w:asciiTheme="minorHAnsi" w:hAnsiTheme="minorHAnsi" w:cstheme="minorHAnsi"/>
              </w:rPr>
            </w:pPr>
            <w:r w:rsidRPr="00420C14">
              <w:rPr>
                <w:rFonts w:asciiTheme="minorHAnsi" w:hAnsiTheme="minorHAnsi" w:cstheme="minorHAnsi"/>
              </w:rPr>
              <w:lastRenderedPageBreak/>
              <w:t xml:space="preserve">Složení skupiny žáků se stanoví předem, do </w:t>
            </w:r>
            <w:r w:rsidRPr="00420C14">
              <w:rPr>
                <w:rFonts w:asciiTheme="minorHAnsi" w:hAnsiTheme="minorHAnsi" w:cstheme="minorHAnsi"/>
                <w:b/>
                <w:bCs/>
              </w:rPr>
              <w:t xml:space="preserve">15. 5. </w:t>
            </w:r>
            <w:r w:rsidRPr="00420C14">
              <w:rPr>
                <w:rFonts w:asciiTheme="minorHAnsi" w:hAnsiTheme="minorHAnsi" w:cstheme="minorHAnsi"/>
              </w:rPr>
              <w:t xml:space="preserve">(přihlášením přes Edupage) a je </w:t>
            </w:r>
            <w:r w:rsidRPr="00420C14">
              <w:rPr>
                <w:rFonts w:asciiTheme="minorHAnsi" w:hAnsiTheme="minorHAnsi" w:cstheme="minorHAnsi"/>
                <w:b/>
                <w:bCs/>
              </w:rPr>
              <w:t xml:space="preserve">neměnné </w:t>
            </w:r>
            <w:r w:rsidRPr="00420C14">
              <w:rPr>
                <w:rFonts w:asciiTheme="minorHAnsi" w:hAnsiTheme="minorHAnsi" w:cstheme="minorHAnsi"/>
              </w:rPr>
              <w:t xml:space="preserve">(tzn. že kdo se do stanoveného termínu </w:t>
            </w:r>
            <w:r w:rsidRPr="00420C14">
              <w:rPr>
                <w:rFonts w:asciiTheme="minorHAnsi" w:hAnsiTheme="minorHAnsi" w:cstheme="minorHAnsi"/>
                <w:b/>
                <w:bCs/>
              </w:rPr>
              <w:t>nepřihlásí</w:t>
            </w:r>
            <w:r w:rsidRPr="00420C14">
              <w:rPr>
                <w:rFonts w:asciiTheme="minorHAnsi" w:hAnsiTheme="minorHAnsi" w:cstheme="minorHAnsi"/>
              </w:rPr>
              <w:t xml:space="preserve">, </w:t>
            </w:r>
            <w:r w:rsidRPr="00420C14">
              <w:rPr>
                <w:rFonts w:asciiTheme="minorHAnsi" w:hAnsiTheme="minorHAnsi" w:cstheme="minorHAnsi"/>
                <w:b/>
                <w:bCs/>
              </w:rPr>
              <w:t>nemůže</w:t>
            </w:r>
            <w:r w:rsidRPr="00420C14">
              <w:rPr>
                <w:rFonts w:asciiTheme="minorHAnsi" w:hAnsiTheme="minorHAnsi" w:cstheme="minorHAnsi"/>
              </w:rPr>
              <w:t xml:space="preserve"> se později k výuce přidat)</w:t>
            </w:r>
          </w:p>
        </w:tc>
      </w:tr>
      <w:tr w:rsidR="00420C14" w:rsidRPr="00420C14" w:rsidTr="00420C14">
        <w:tc>
          <w:tcPr>
            <w:tcW w:w="8342" w:type="dxa"/>
          </w:tcPr>
          <w:p w:rsidR="00420C14" w:rsidRPr="00420C14" w:rsidRDefault="00420C14" w:rsidP="00395132">
            <w:pPr>
              <w:pStyle w:val="Normlnweb"/>
              <w:numPr>
                <w:ilvl w:val="0"/>
                <w:numId w:val="1"/>
              </w:numPr>
              <w:shd w:val="clear" w:color="auto" w:fill="FFFFFF"/>
              <w:spacing w:before="0" w:beforeAutospacing="0" w:after="0" w:afterAutospacing="0"/>
              <w:rPr>
                <w:rFonts w:asciiTheme="minorHAnsi" w:hAnsiTheme="minorHAnsi" w:cstheme="minorHAnsi"/>
              </w:rPr>
            </w:pPr>
            <w:r w:rsidRPr="00420C14">
              <w:rPr>
                <w:rFonts w:asciiTheme="minorHAnsi" w:hAnsiTheme="minorHAnsi" w:cstheme="minorHAnsi"/>
              </w:rPr>
              <w:t xml:space="preserve">Škola vede evidenci o docházce žáků do školy. Tzn. že žáci, kteří se k výuce do 15. 5. přihlásí, musí svou nepřítomnost omlouvat podle školního řádu. </w:t>
            </w:r>
          </w:p>
        </w:tc>
      </w:tr>
      <w:tr w:rsidR="00420C14" w:rsidRPr="00420C14" w:rsidTr="00420C14">
        <w:tc>
          <w:tcPr>
            <w:tcW w:w="8342" w:type="dxa"/>
          </w:tcPr>
          <w:p w:rsidR="00420C14" w:rsidRPr="00420C14" w:rsidRDefault="00420C14" w:rsidP="00395132">
            <w:pPr>
              <w:pStyle w:val="Odstavecseseznamem"/>
              <w:numPr>
                <w:ilvl w:val="0"/>
                <w:numId w:val="1"/>
              </w:numPr>
              <w:shd w:val="clear" w:color="auto" w:fill="FFFFFF"/>
              <w:jc w:val="both"/>
              <w:rPr>
                <w:rFonts w:cstheme="minorHAnsi"/>
              </w:rPr>
            </w:pPr>
            <w:r w:rsidRPr="00420C14">
              <w:rPr>
                <w:rFonts w:eastAsia="Times New Roman" w:cstheme="minorHAnsi"/>
                <w:sz w:val="24"/>
                <w:szCs w:val="24"/>
                <w:lang w:eastAsia="cs-CZ"/>
              </w:rPr>
              <w:t>Škola může žákům měřit během dne tělesnou teplotu bezdotykovým teploměrem.</w:t>
            </w:r>
          </w:p>
        </w:tc>
      </w:tr>
      <w:tr w:rsidR="00420C14" w:rsidRPr="00420C14" w:rsidTr="00420C14">
        <w:trPr>
          <w:trHeight w:val="2315"/>
        </w:trPr>
        <w:tc>
          <w:tcPr>
            <w:tcW w:w="8342" w:type="dxa"/>
          </w:tcPr>
          <w:p w:rsidR="00420C14" w:rsidRPr="00420C14" w:rsidRDefault="00420C14" w:rsidP="00395132">
            <w:pPr>
              <w:pStyle w:val="Odstavecseseznamem"/>
              <w:numPr>
                <w:ilvl w:val="0"/>
                <w:numId w:val="1"/>
              </w:numPr>
              <w:shd w:val="clear" w:color="auto" w:fill="FFFFFF"/>
              <w:jc w:val="both"/>
              <w:rPr>
                <w:rFonts w:cstheme="minorHAnsi"/>
              </w:rPr>
            </w:pPr>
            <w:r w:rsidRPr="00420C14">
              <w:rPr>
                <w:rFonts w:cstheme="minorHAnsi"/>
              </w:rPr>
              <w:t xml:space="preserve">Při prvním vstupu do školy předkládá zákonný zástupce žáka tato prohlášení, která je možné podepsat před vstupem do školy: </w:t>
            </w:r>
          </w:p>
          <w:p w:rsidR="00420C14" w:rsidRPr="00420C14" w:rsidRDefault="00420C14" w:rsidP="00395132">
            <w:pPr>
              <w:pStyle w:val="Normlnweb"/>
              <w:numPr>
                <w:ilvl w:val="1"/>
                <w:numId w:val="1"/>
              </w:numPr>
              <w:shd w:val="clear" w:color="auto" w:fill="FFFFFF"/>
              <w:spacing w:before="0" w:beforeAutospacing="0" w:after="0" w:afterAutospacing="0"/>
              <w:rPr>
                <w:rFonts w:asciiTheme="minorHAnsi" w:hAnsiTheme="minorHAnsi" w:cstheme="minorHAnsi"/>
              </w:rPr>
            </w:pPr>
            <w:r w:rsidRPr="00420C14">
              <w:rPr>
                <w:rFonts w:asciiTheme="minorHAnsi" w:hAnsiTheme="minorHAnsi" w:cstheme="minorHAnsi"/>
              </w:rPr>
              <w:t xml:space="preserve">písemné seznámení s vymezením rizikových skupin stanovených Ministerstvem zdravotnictví, </w:t>
            </w:r>
          </w:p>
          <w:p w:rsidR="00420C14" w:rsidRPr="00420C14" w:rsidRDefault="00420C14" w:rsidP="00395132">
            <w:pPr>
              <w:pStyle w:val="Normlnweb"/>
              <w:numPr>
                <w:ilvl w:val="1"/>
                <w:numId w:val="1"/>
              </w:numPr>
              <w:shd w:val="clear" w:color="auto" w:fill="FFFFFF"/>
              <w:spacing w:before="0" w:after="0"/>
              <w:rPr>
                <w:rFonts w:cstheme="minorHAnsi"/>
              </w:rPr>
            </w:pPr>
            <w:r w:rsidRPr="00420C14">
              <w:rPr>
                <w:rFonts w:asciiTheme="minorHAnsi" w:hAnsiTheme="minorHAnsi" w:cstheme="minorHAnsi"/>
              </w:rPr>
              <w:t xml:space="preserve">písemné čestné prohlášení o neexistenci příznaků virového infekčního onemocnění (např. horečka, kašel, dušnost, náhlá ztráta chuti a čichu apod.). </w:t>
            </w:r>
          </w:p>
          <w:p w:rsidR="00420C14" w:rsidRPr="00420C14" w:rsidRDefault="00420C14" w:rsidP="00420C14">
            <w:pPr>
              <w:pStyle w:val="Normlnweb"/>
              <w:shd w:val="clear" w:color="auto" w:fill="FFFFFF"/>
              <w:spacing w:before="0" w:after="0"/>
              <w:ind w:left="1080"/>
              <w:rPr>
                <w:rFonts w:cstheme="minorHAnsi"/>
              </w:rPr>
            </w:pPr>
            <w:bookmarkStart w:id="0" w:name="_GoBack"/>
            <w:bookmarkEnd w:id="0"/>
            <w:r w:rsidRPr="00420C14">
              <w:rPr>
                <w:rFonts w:asciiTheme="minorHAnsi" w:hAnsiTheme="minorHAnsi" w:cstheme="minorHAnsi"/>
                <w:b/>
                <w:bCs/>
              </w:rPr>
              <w:t>Pokud zákonný zástupce tyto dokumenty nepodepíše, nebude žákovi osobní účast ve škole umožněna</w:t>
            </w:r>
          </w:p>
        </w:tc>
      </w:tr>
      <w:tr w:rsidR="00420C14" w:rsidRPr="00420C14" w:rsidTr="00420C14">
        <w:tc>
          <w:tcPr>
            <w:tcW w:w="8342" w:type="dxa"/>
          </w:tcPr>
          <w:p w:rsidR="00420C14" w:rsidRPr="00420C14" w:rsidRDefault="00420C14" w:rsidP="00395132">
            <w:pPr>
              <w:pStyle w:val="Normlnweb"/>
              <w:numPr>
                <w:ilvl w:val="0"/>
                <w:numId w:val="1"/>
              </w:numPr>
              <w:shd w:val="clear" w:color="auto" w:fill="FFFFFF"/>
              <w:spacing w:before="0" w:beforeAutospacing="0" w:after="0" w:afterAutospacing="0"/>
              <w:rPr>
                <w:rFonts w:asciiTheme="minorHAnsi" w:hAnsiTheme="minorHAnsi" w:cstheme="minorHAnsi"/>
              </w:rPr>
            </w:pPr>
            <w:r w:rsidRPr="00420C14">
              <w:rPr>
                <w:rFonts w:asciiTheme="minorHAnsi" w:hAnsiTheme="minorHAnsi" w:cstheme="minorHAnsi"/>
              </w:rPr>
              <w:t>Škola má pro otevření svého provozu připravenu dezinfekci, bude prováděno důkladné čištění všech místností, ve kterých se žáci, pedagogové a další pracovníci školy budou nacházet (minimálně jednou denně). Dezinfekce povrchů nebo předmětů, které používá zvláště velký počet lidí, bude prováděna několikrát denně (např. kliky dveří, spínače světla, klávesnice a počítačové myši, místa k sezení ve společných prostorách).</w:t>
            </w:r>
          </w:p>
        </w:tc>
      </w:tr>
      <w:tr w:rsidR="00420C14" w:rsidRPr="00420C14" w:rsidTr="00420C14">
        <w:tc>
          <w:tcPr>
            <w:tcW w:w="8342" w:type="dxa"/>
          </w:tcPr>
          <w:p w:rsidR="00420C14" w:rsidRPr="00420C14" w:rsidRDefault="00420C14" w:rsidP="00395132">
            <w:pPr>
              <w:pStyle w:val="Normlnweb"/>
              <w:numPr>
                <w:ilvl w:val="0"/>
                <w:numId w:val="1"/>
              </w:numPr>
              <w:shd w:val="clear" w:color="auto" w:fill="FFFFFF"/>
              <w:spacing w:before="0" w:beforeAutospacing="0" w:after="0" w:afterAutospacing="0"/>
              <w:rPr>
                <w:rFonts w:asciiTheme="minorHAnsi" w:hAnsiTheme="minorHAnsi" w:cstheme="minorHAnsi"/>
              </w:rPr>
            </w:pPr>
            <w:r w:rsidRPr="00420C14">
              <w:rPr>
                <w:rFonts w:asciiTheme="minorHAnsi" w:hAnsiTheme="minorHAnsi" w:cstheme="minorHAnsi"/>
              </w:rPr>
              <w:t xml:space="preserve">Školní jídelna bude otevřená. Žáci přítomní pouze na dopoledním bloku si mohou vybrat, zda na oběd půjdou či nikoli, žáci, kteří se přihlásí k celodennímu vzdělávání, mají oběd povinný. </w:t>
            </w:r>
          </w:p>
        </w:tc>
      </w:tr>
    </w:tbl>
    <w:p w:rsidR="00810A3F" w:rsidRPr="00FA7BF0" w:rsidRDefault="00810A3F" w:rsidP="00420C14">
      <w:pPr>
        <w:pStyle w:val="Normlnweb"/>
        <w:shd w:val="clear" w:color="auto" w:fill="FFFFFF"/>
        <w:spacing w:before="0" w:beforeAutospacing="0" w:after="0" w:afterAutospacing="0"/>
        <w:rPr>
          <w:rFonts w:asciiTheme="minorHAnsi" w:hAnsiTheme="minorHAnsi" w:cstheme="minorHAnsi"/>
        </w:rPr>
      </w:pPr>
    </w:p>
    <w:sectPr w:rsidR="00810A3F" w:rsidRPr="00FA7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erriweather">
    <w:altName w:val="Cambria"/>
    <w:panose1 w:val="00000000000000000000"/>
    <w:charset w:val="00"/>
    <w:family w:val="roman"/>
    <w:notTrueType/>
    <w:pitch w:val="default"/>
  </w:font>
  <w:font w:name="display">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20449"/>
    <w:multiLevelType w:val="hybridMultilevel"/>
    <w:tmpl w:val="C664926C"/>
    <w:lvl w:ilvl="0" w:tplc="57AE0D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3A"/>
    <w:rsid w:val="000B647C"/>
    <w:rsid w:val="00203A0F"/>
    <w:rsid w:val="002D1431"/>
    <w:rsid w:val="002D26C3"/>
    <w:rsid w:val="00383AF6"/>
    <w:rsid w:val="00420C14"/>
    <w:rsid w:val="00540470"/>
    <w:rsid w:val="00543B3A"/>
    <w:rsid w:val="005B4114"/>
    <w:rsid w:val="006028A1"/>
    <w:rsid w:val="007B7909"/>
    <w:rsid w:val="007D293C"/>
    <w:rsid w:val="007E4E92"/>
    <w:rsid w:val="00810A3F"/>
    <w:rsid w:val="00A10A65"/>
    <w:rsid w:val="00A81518"/>
    <w:rsid w:val="00D63A5B"/>
    <w:rsid w:val="00FA7BF0"/>
    <w:rsid w:val="00FD7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0264"/>
  <w15:chartTrackingRefBased/>
  <w15:docId w15:val="{AAD3D065-D211-4853-BA32-80E37DCB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10A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43B3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10A3F"/>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2D26C3"/>
    <w:pPr>
      <w:ind w:left="720"/>
      <w:contextualSpacing/>
    </w:pPr>
  </w:style>
  <w:style w:type="character" w:styleId="Siln">
    <w:name w:val="Strong"/>
    <w:basedOn w:val="Standardnpsmoodstavce"/>
    <w:uiPriority w:val="22"/>
    <w:qFormat/>
    <w:rsid w:val="007E4E92"/>
    <w:rPr>
      <w:b/>
      <w:bCs/>
    </w:rPr>
  </w:style>
  <w:style w:type="table" w:styleId="Mkatabulky">
    <w:name w:val="Table Grid"/>
    <w:basedOn w:val="Normlntabulka"/>
    <w:uiPriority w:val="39"/>
    <w:rsid w:val="0042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688">
      <w:bodyDiv w:val="1"/>
      <w:marLeft w:val="0"/>
      <w:marRight w:val="0"/>
      <w:marTop w:val="0"/>
      <w:marBottom w:val="0"/>
      <w:divBdr>
        <w:top w:val="none" w:sz="0" w:space="0" w:color="auto"/>
        <w:left w:val="none" w:sz="0" w:space="0" w:color="auto"/>
        <w:bottom w:val="none" w:sz="0" w:space="0" w:color="auto"/>
        <w:right w:val="none" w:sz="0" w:space="0" w:color="auto"/>
      </w:divBdr>
    </w:div>
    <w:div w:id="18934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9548-FE14-4488-AC52-795E5F03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532</Words>
  <Characters>3140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Kubičinová</dc:creator>
  <cp:keywords/>
  <dc:description/>
  <cp:lastModifiedBy>Jana Kubičinová</cp:lastModifiedBy>
  <cp:revision>6</cp:revision>
  <cp:lastPrinted>2020-05-11T06:31:00Z</cp:lastPrinted>
  <dcterms:created xsi:type="dcterms:W3CDTF">2020-05-07T09:53:00Z</dcterms:created>
  <dcterms:modified xsi:type="dcterms:W3CDTF">2020-05-11T07:02:00Z</dcterms:modified>
</cp:coreProperties>
</file>